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43600" cy="2882900"/>
            <wp:effectExtent b="0" l="0" r="0" t="0"/>
            <wp:docPr descr="A group of people standing on a track&#10;&#10;Description automatically generated with low confidence" id="2" name="image4.jpg"/>
            <a:graphic>
              <a:graphicData uri="http://schemas.openxmlformats.org/drawingml/2006/picture">
                <pic:pic>
                  <pic:nvPicPr>
                    <pic:cNvPr descr="A group of people standing on a track&#10;&#10;Description automatically generated with low confidence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84070" cy="2812936"/>
            <wp:effectExtent b="0" l="0" r="0" t="0"/>
            <wp:docPr descr="A picture containing floor, indoor, group&#10;&#10;Description automatically generated" id="4" name="image1.jpg"/>
            <a:graphic>
              <a:graphicData uri="http://schemas.openxmlformats.org/drawingml/2006/picture">
                <pic:pic>
                  <pic:nvPicPr>
                    <pic:cNvPr descr="A picture containing floor, indoor, group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4070" cy="2812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3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832018" cy="2348897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018" cy="2348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822105" cy="2344078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2105" cy="2344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HIGHLAND HIGH SCHOOL AFJROTC RAIDERS TRAIN FOR COMPETITION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